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98" w:rsidRDefault="00EB2E98" w:rsidP="00EB2E98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-97155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E98" w:rsidRDefault="00EB2E98" w:rsidP="00EB2E98">
      <w:pPr>
        <w:jc w:val="center"/>
        <w:rPr>
          <w:sz w:val="28"/>
          <w:szCs w:val="28"/>
        </w:rPr>
      </w:pPr>
    </w:p>
    <w:p w:rsidR="00EB2E98" w:rsidRDefault="00EB2E98" w:rsidP="00EB2E98">
      <w:pPr>
        <w:jc w:val="center"/>
        <w:rPr>
          <w:sz w:val="28"/>
          <w:szCs w:val="28"/>
        </w:rPr>
      </w:pPr>
    </w:p>
    <w:p w:rsidR="00EB2E98" w:rsidRDefault="00EB2E98" w:rsidP="00EB2E98">
      <w:pPr>
        <w:jc w:val="center"/>
        <w:rPr>
          <w:rFonts w:ascii="Times New Roman CYR" w:hAnsi="Times New Roman CYR"/>
        </w:rPr>
      </w:pPr>
    </w:p>
    <w:p w:rsidR="00EB2E98" w:rsidRDefault="00EB2E98" w:rsidP="00EB2E98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АДМИНИСТРАЦИЯ</w:t>
      </w:r>
    </w:p>
    <w:p w:rsidR="00EB2E98" w:rsidRDefault="00941BCE" w:rsidP="00EB2E98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СМОЛИГОВСКОГО</w:t>
      </w:r>
      <w:r w:rsidR="00EB2E98">
        <w:rPr>
          <w:b/>
          <w:bCs/>
          <w:sz w:val="28"/>
          <w:szCs w:val="20"/>
        </w:rPr>
        <w:t xml:space="preserve"> СЕЛЬСКОГО ПОСЕЛЕНИЯ</w:t>
      </w:r>
    </w:p>
    <w:p w:rsidR="00EB2E98" w:rsidRDefault="00EB2E98" w:rsidP="00EB2E98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РУДНЯНСКОГО РАЙОНА СМОЛЕНСКОЙ ОБЛАСТИ</w:t>
      </w:r>
    </w:p>
    <w:p w:rsidR="00EB2E98" w:rsidRDefault="00EB2E98" w:rsidP="00EB2E98">
      <w:pPr>
        <w:jc w:val="center"/>
        <w:rPr>
          <w:b/>
          <w:bCs/>
          <w:sz w:val="28"/>
          <w:szCs w:val="20"/>
        </w:rPr>
      </w:pPr>
    </w:p>
    <w:p w:rsidR="00EB2E98" w:rsidRDefault="00EB2E98" w:rsidP="00EB2E98">
      <w:pPr>
        <w:jc w:val="center"/>
        <w:rPr>
          <w:sz w:val="28"/>
          <w:szCs w:val="20"/>
        </w:rPr>
      </w:pPr>
      <w:r>
        <w:rPr>
          <w:b/>
          <w:bCs/>
          <w:color w:val="000000"/>
          <w:spacing w:val="67"/>
          <w:w w:val="101"/>
          <w:sz w:val="28"/>
          <w:szCs w:val="27"/>
        </w:rPr>
        <w:t>ПОСТАНОВЛЕНИЕ</w:t>
      </w:r>
    </w:p>
    <w:p w:rsidR="00EB2E98" w:rsidRDefault="00EB2E98" w:rsidP="00EB2E98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B2E98" w:rsidRDefault="00EB2E98" w:rsidP="00EB2E98">
      <w:pPr>
        <w:rPr>
          <w:sz w:val="28"/>
          <w:szCs w:val="28"/>
        </w:rPr>
      </w:pPr>
      <w:r>
        <w:rPr>
          <w:sz w:val="28"/>
          <w:szCs w:val="28"/>
        </w:rPr>
        <w:t>от  _</w:t>
      </w:r>
      <w:r w:rsidR="00941BCE">
        <w:rPr>
          <w:sz w:val="28"/>
          <w:szCs w:val="28"/>
        </w:rPr>
        <w:t>03</w:t>
      </w:r>
      <w:r>
        <w:rPr>
          <w:sz w:val="28"/>
          <w:szCs w:val="28"/>
        </w:rPr>
        <w:t>__</w:t>
      </w:r>
      <w:r w:rsidR="00941BCE">
        <w:rPr>
          <w:sz w:val="28"/>
          <w:szCs w:val="28"/>
        </w:rPr>
        <w:t>октября_</w:t>
      </w:r>
      <w:r>
        <w:rPr>
          <w:sz w:val="28"/>
          <w:szCs w:val="28"/>
        </w:rPr>
        <w:t>_  2016 г.              № _</w:t>
      </w:r>
      <w:r w:rsidR="00941BCE">
        <w:rPr>
          <w:sz w:val="28"/>
          <w:szCs w:val="28"/>
        </w:rPr>
        <w:t>177</w:t>
      </w:r>
      <w:r>
        <w:rPr>
          <w:sz w:val="28"/>
          <w:szCs w:val="28"/>
        </w:rPr>
        <w:t>___</w:t>
      </w:r>
    </w:p>
    <w:p w:rsidR="00EB2E98" w:rsidRDefault="00EB2E98" w:rsidP="00EB2E98">
      <w:pPr>
        <w:rPr>
          <w:sz w:val="28"/>
          <w:szCs w:val="28"/>
        </w:rPr>
      </w:pPr>
    </w:p>
    <w:tbl>
      <w:tblPr>
        <w:tblW w:w="10402" w:type="dxa"/>
        <w:tblLook w:val="04A0" w:firstRow="1" w:lastRow="0" w:firstColumn="1" w:lastColumn="0" w:noHBand="0" w:noVBand="1"/>
      </w:tblPr>
      <w:tblGrid>
        <w:gridCol w:w="5353"/>
        <w:gridCol w:w="5049"/>
      </w:tblGrid>
      <w:tr w:rsidR="00EB2E98" w:rsidTr="00EB2E98">
        <w:tc>
          <w:tcPr>
            <w:tcW w:w="5353" w:type="dxa"/>
            <w:hideMark/>
          </w:tcPr>
          <w:p w:rsidR="00EB2E98" w:rsidRDefault="00EB2E98">
            <w:pPr>
              <w:spacing w:before="100" w:beforeAutospacing="1" w:after="100" w:afterAutospacing="1" w:line="254" w:lineRule="atLeast"/>
              <w:rPr>
                <w:sz w:val="28"/>
                <w:szCs w:val="28"/>
              </w:rPr>
            </w:pPr>
            <w:r>
              <w:rPr>
                <w:bCs/>
                <w:spacing w:val="3"/>
                <w:sz w:val="28"/>
                <w:szCs w:val="28"/>
              </w:rPr>
              <w:t>Об  утверждении порядка создания и работы комиссии по обследованию жилых помещений инвалидов и общего имущества в многоквартирных домах, в которых проживают инвалиды, в целях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5049" w:type="dxa"/>
          </w:tcPr>
          <w:p w:rsidR="00EB2E98" w:rsidRDefault="00EB2E98">
            <w:pPr>
              <w:rPr>
                <w:sz w:val="28"/>
                <w:szCs w:val="28"/>
              </w:rPr>
            </w:pPr>
          </w:p>
        </w:tc>
      </w:tr>
    </w:tbl>
    <w:p w:rsidR="00EB2E98" w:rsidRDefault="00EB2E98" w:rsidP="00EB2E98">
      <w:pPr>
        <w:spacing w:before="100" w:beforeAutospacing="1" w:after="100" w:afterAutospacing="1" w:line="254" w:lineRule="atLeast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pacing w:val="3"/>
          <w:sz w:val="28"/>
          <w:szCs w:val="28"/>
        </w:rPr>
        <w:t xml:space="preserve"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потребности инвалидов», </w:t>
      </w:r>
      <w:r>
        <w:rPr>
          <w:color w:val="000000"/>
          <w:sz w:val="28"/>
          <w:szCs w:val="28"/>
          <w:bdr w:val="none" w:sz="0" w:space="0" w:color="auto" w:frame="1"/>
        </w:rPr>
        <w:t xml:space="preserve"> Уставом Смолиговского сельского поселения Руднянского района  Смоленской области, Федеральным законом  №131-ФЗ от 06.10.2003г. «Об общих принципах организации местного самоуправления в Российской Федерации» </w:t>
      </w:r>
    </w:p>
    <w:p w:rsidR="00EB2E98" w:rsidRDefault="00EB2E98" w:rsidP="00EB2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  <w:bdr w:val="none" w:sz="0" w:space="0" w:color="auto" w:frame="1"/>
        </w:rPr>
        <w:t>Смолиговского сельского поселения Руднянского района  Смоленской области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ос т а н о в л я е т:</w:t>
      </w:r>
    </w:p>
    <w:p w:rsidR="00EB2E98" w:rsidRDefault="00EB2E98" w:rsidP="00EB2E98">
      <w:pPr>
        <w:spacing w:line="276" w:lineRule="auto"/>
        <w:ind w:firstLine="708"/>
        <w:jc w:val="both"/>
        <w:rPr>
          <w:sz w:val="28"/>
          <w:szCs w:val="28"/>
        </w:rPr>
      </w:pPr>
    </w:p>
    <w:p w:rsidR="00941BCE" w:rsidRPr="00941BCE" w:rsidRDefault="00EB2E98" w:rsidP="00941BCE">
      <w:pPr>
        <w:numPr>
          <w:ilvl w:val="0"/>
          <w:numId w:val="1"/>
        </w:numPr>
        <w:shd w:val="clear" w:color="auto" w:fill="FFFFFF"/>
        <w:tabs>
          <w:tab w:val="left" w:pos="709"/>
          <w:tab w:val="left" w:pos="748"/>
        </w:tabs>
        <w:rPr>
          <w:sz w:val="28"/>
          <w:szCs w:val="28"/>
          <w:bdr w:val="none" w:sz="0" w:space="0" w:color="auto" w:frame="1"/>
        </w:rPr>
      </w:pPr>
      <w:r>
        <w:rPr>
          <w:spacing w:val="3"/>
          <w:sz w:val="28"/>
          <w:szCs w:val="28"/>
        </w:rPr>
        <w:t>Утвердить прилагаемый Порядок  создания и работы</w:t>
      </w:r>
    </w:p>
    <w:p w:rsidR="00EB2E98" w:rsidRDefault="00EB2E98" w:rsidP="00941BCE">
      <w:pPr>
        <w:shd w:val="clear" w:color="auto" w:fill="FFFFFF"/>
        <w:tabs>
          <w:tab w:val="left" w:pos="709"/>
          <w:tab w:val="left" w:pos="748"/>
        </w:tabs>
        <w:rPr>
          <w:sz w:val="28"/>
          <w:szCs w:val="28"/>
          <w:bdr w:val="none" w:sz="0" w:space="0" w:color="auto" w:frame="1"/>
        </w:rPr>
      </w:pPr>
      <w:r>
        <w:rPr>
          <w:spacing w:val="3"/>
          <w:sz w:val="28"/>
          <w:szCs w:val="28"/>
        </w:rPr>
        <w:t xml:space="preserve"> комиссии по</w:t>
      </w:r>
      <w:r w:rsidR="00941BCE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обследованию жилых помещений  инвалидов и общего имущества в многоквартирном доме с учетом потребностей инвалидов, в целях их приспособления с учетом потребностей инвалидов  и обеспечения условий их доступности для инвалидов</w:t>
      </w:r>
      <w:r w:rsidR="00941BCE">
        <w:rPr>
          <w:spacing w:val="3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1BCE" w:rsidRDefault="00EB2E98" w:rsidP="00941BCE">
      <w:pPr>
        <w:pStyle w:val="a3"/>
        <w:numPr>
          <w:ilvl w:val="0"/>
          <w:numId w:val="1"/>
        </w:numPr>
        <w:tabs>
          <w:tab w:val="left" w:pos="709"/>
          <w:tab w:val="left" w:pos="748"/>
        </w:tabs>
        <w:spacing w:line="240" w:lineRule="auto"/>
        <w:jc w:val="left"/>
      </w:pPr>
      <w:r>
        <w:t>Настоящее постановление вступает в силу с момента</w:t>
      </w:r>
    </w:p>
    <w:p w:rsidR="00EB2E98" w:rsidRDefault="00941BCE" w:rsidP="00941BCE">
      <w:pPr>
        <w:pStyle w:val="a3"/>
        <w:tabs>
          <w:tab w:val="left" w:pos="709"/>
          <w:tab w:val="left" w:pos="748"/>
        </w:tabs>
        <w:spacing w:line="240" w:lineRule="auto"/>
        <w:jc w:val="left"/>
      </w:pPr>
      <w:r>
        <w:t>о</w:t>
      </w:r>
      <w:r w:rsidR="00EB2E98">
        <w:t>фициального</w:t>
      </w:r>
      <w:r>
        <w:t xml:space="preserve"> </w:t>
      </w:r>
      <w:r w:rsidR="00EB2E98">
        <w:t>опубликования в соо</w:t>
      </w:r>
      <w:r>
        <w:t>тветствии с Уставом Смолиговского</w:t>
      </w:r>
      <w:r w:rsidR="00EB2E98">
        <w:t xml:space="preserve"> сельского поселения Руднянского района Смоленской области</w:t>
      </w:r>
      <w:r>
        <w:t>.</w:t>
      </w:r>
    </w:p>
    <w:p w:rsidR="00941BCE" w:rsidRDefault="00EB2E98" w:rsidP="00941BCE">
      <w:pPr>
        <w:numPr>
          <w:ilvl w:val="0"/>
          <w:numId w:val="1"/>
        </w:numPr>
        <w:shd w:val="clear" w:color="auto" w:fill="FFFFFF"/>
        <w:spacing w:line="270" w:lineRule="atLeast"/>
        <w:rPr>
          <w:sz w:val="28"/>
        </w:rPr>
      </w:pPr>
      <w:r w:rsidRPr="00941BCE">
        <w:rPr>
          <w:sz w:val="28"/>
          <w:szCs w:val="28"/>
          <w:bdr w:val="none" w:sz="0" w:space="0" w:color="auto" w:frame="1"/>
        </w:rPr>
        <w:t xml:space="preserve"> </w:t>
      </w:r>
      <w:proofErr w:type="gramStart"/>
      <w:r w:rsidRPr="00941BCE">
        <w:rPr>
          <w:sz w:val="28"/>
        </w:rPr>
        <w:t>Контроль за</w:t>
      </w:r>
      <w:proofErr w:type="gramEnd"/>
      <w:r w:rsidRPr="00941BCE">
        <w:rPr>
          <w:sz w:val="28"/>
        </w:rPr>
        <w:t xml:space="preserve"> выполнением настоящего постановления</w:t>
      </w:r>
    </w:p>
    <w:p w:rsidR="00EB2E98" w:rsidRPr="00941BCE" w:rsidRDefault="00EB2E98" w:rsidP="00941BCE">
      <w:pPr>
        <w:shd w:val="clear" w:color="auto" w:fill="FFFFFF"/>
        <w:spacing w:line="270" w:lineRule="atLeast"/>
        <w:rPr>
          <w:sz w:val="28"/>
        </w:rPr>
      </w:pPr>
      <w:r w:rsidRPr="00941BCE">
        <w:rPr>
          <w:sz w:val="28"/>
        </w:rPr>
        <w:t>оставляю за</w:t>
      </w:r>
      <w:r w:rsidR="00941BCE">
        <w:rPr>
          <w:sz w:val="28"/>
        </w:rPr>
        <w:t xml:space="preserve"> </w:t>
      </w:r>
      <w:r w:rsidRPr="00941BCE">
        <w:rPr>
          <w:sz w:val="28"/>
        </w:rPr>
        <w:t>собой.</w:t>
      </w:r>
    </w:p>
    <w:p w:rsidR="00EB2E98" w:rsidRDefault="00EB2E98" w:rsidP="00EB2E98">
      <w:pPr>
        <w:keepNext/>
        <w:keepLines/>
        <w:jc w:val="both"/>
        <w:rPr>
          <w:sz w:val="28"/>
          <w:szCs w:val="28"/>
        </w:rPr>
      </w:pPr>
    </w:p>
    <w:p w:rsidR="00EB2E98" w:rsidRDefault="00EB2E98" w:rsidP="00EB2E98">
      <w:pPr>
        <w:pStyle w:val="a5"/>
        <w:widowControl w:val="0"/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EB2E98" w:rsidRDefault="00EB2E98" w:rsidP="00EB2E98">
      <w:pPr>
        <w:pStyle w:val="a5"/>
        <w:widowControl w:val="0"/>
        <w:rPr>
          <w:sz w:val="28"/>
        </w:rPr>
      </w:pPr>
      <w:r>
        <w:rPr>
          <w:sz w:val="28"/>
        </w:rPr>
        <w:t xml:space="preserve">Смолиговского сельского поселения </w:t>
      </w:r>
    </w:p>
    <w:p w:rsidR="00EB2E98" w:rsidRDefault="00EB2E98" w:rsidP="00EB2E98">
      <w:pPr>
        <w:pStyle w:val="a5"/>
        <w:widowControl w:val="0"/>
        <w:rPr>
          <w:sz w:val="28"/>
          <w:szCs w:val="28"/>
        </w:rPr>
      </w:pPr>
      <w:r>
        <w:rPr>
          <w:sz w:val="28"/>
        </w:rPr>
        <w:t>Руднянского района Смоленск</w:t>
      </w:r>
      <w:r w:rsidR="00941BCE">
        <w:rPr>
          <w:sz w:val="28"/>
        </w:rPr>
        <w:t xml:space="preserve">ой области              </w:t>
      </w:r>
      <w:bookmarkStart w:id="0" w:name="_GoBack"/>
      <w:bookmarkEnd w:id="0"/>
      <w:r>
        <w:rPr>
          <w:sz w:val="28"/>
        </w:rPr>
        <w:t xml:space="preserve">                       </w:t>
      </w:r>
      <w:r>
        <w:rPr>
          <w:b/>
          <w:sz w:val="28"/>
        </w:rPr>
        <w:t>Н.В.Иванова</w:t>
      </w:r>
    </w:p>
    <w:p w:rsidR="00EB2E98" w:rsidRDefault="00EB2E98" w:rsidP="00EB2E98">
      <w:pPr>
        <w:spacing w:before="100" w:beforeAutospacing="1" w:after="100" w:afterAutospacing="1" w:line="254" w:lineRule="atLeast"/>
        <w:rPr>
          <w:rFonts w:ascii="Arial" w:hAnsi="Arial" w:cs="Arial"/>
          <w:color w:val="555555"/>
          <w:spacing w:val="3"/>
          <w:sz w:val="20"/>
          <w:szCs w:val="20"/>
        </w:rPr>
      </w:pPr>
    </w:p>
    <w:p w:rsidR="00EB2E98" w:rsidRDefault="00EB2E98" w:rsidP="00EB2E98">
      <w:pPr>
        <w:spacing w:line="254" w:lineRule="atLeast"/>
        <w:jc w:val="right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УТВЕРЖДЕН</w:t>
      </w:r>
    </w:p>
    <w:p w:rsidR="00EB2E98" w:rsidRDefault="00EB2E98" w:rsidP="00EB2E98">
      <w:pPr>
        <w:spacing w:line="254" w:lineRule="atLeast"/>
        <w:jc w:val="right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постановлением Администрации</w:t>
      </w:r>
    </w:p>
    <w:p w:rsidR="00EB2E98" w:rsidRDefault="00EB2E98" w:rsidP="00EB2E98">
      <w:pPr>
        <w:spacing w:line="254" w:lineRule="atLeast"/>
        <w:jc w:val="right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Смолиговского сельского поселения </w:t>
      </w:r>
    </w:p>
    <w:p w:rsidR="00EB2E98" w:rsidRDefault="00EB2E98" w:rsidP="00EB2E98">
      <w:pPr>
        <w:spacing w:line="254" w:lineRule="atLeast"/>
        <w:jc w:val="right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Руднянского района Смоленской области </w:t>
      </w:r>
    </w:p>
    <w:p w:rsidR="00EB2E98" w:rsidRDefault="00EB2E98" w:rsidP="00EB2E98">
      <w:pPr>
        <w:spacing w:line="254" w:lineRule="atLeast"/>
        <w:jc w:val="right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от __</w:t>
      </w:r>
      <w:r w:rsidR="00941BCE">
        <w:rPr>
          <w:spacing w:val="3"/>
          <w:sz w:val="28"/>
          <w:szCs w:val="28"/>
        </w:rPr>
        <w:t>03</w:t>
      </w:r>
      <w:r>
        <w:rPr>
          <w:spacing w:val="3"/>
          <w:sz w:val="28"/>
          <w:szCs w:val="28"/>
        </w:rPr>
        <w:t>__</w:t>
      </w:r>
      <w:r w:rsidR="00941BCE">
        <w:rPr>
          <w:spacing w:val="3"/>
          <w:sz w:val="28"/>
          <w:szCs w:val="28"/>
        </w:rPr>
        <w:t>октября___</w:t>
      </w:r>
      <w:r>
        <w:rPr>
          <w:spacing w:val="3"/>
          <w:sz w:val="28"/>
          <w:szCs w:val="28"/>
        </w:rPr>
        <w:t>2016  №__</w:t>
      </w:r>
      <w:r w:rsidR="00941BCE">
        <w:rPr>
          <w:spacing w:val="3"/>
          <w:sz w:val="28"/>
          <w:szCs w:val="28"/>
        </w:rPr>
        <w:t>177</w:t>
      </w:r>
      <w:r>
        <w:rPr>
          <w:spacing w:val="3"/>
          <w:sz w:val="28"/>
          <w:szCs w:val="28"/>
        </w:rPr>
        <w:t>___</w:t>
      </w:r>
    </w:p>
    <w:p w:rsidR="00EB2E98" w:rsidRDefault="00EB2E98" w:rsidP="00EB2E98">
      <w:pPr>
        <w:spacing w:line="254" w:lineRule="atLeast"/>
        <w:jc w:val="center"/>
        <w:rPr>
          <w:b/>
          <w:spacing w:val="3"/>
          <w:sz w:val="28"/>
          <w:szCs w:val="28"/>
        </w:rPr>
      </w:pPr>
    </w:p>
    <w:p w:rsidR="00EB2E98" w:rsidRDefault="00EB2E98" w:rsidP="00EB2E98">
      <w:pPr>
        <w:spacing w:line="254" w:lineRule="atLeast"/>
        <w:jc w:val="center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ПОРЯДОК</w:t>
      </w:r>
    </w:p>
    <w:p w:rsidR="00EB2E98" w:rsidRDefault="00EB2E98" w:rsidP="00EB2E98">
      <w:pPr>
        <w:spacing w:before="100" w:beforeAutospacing="1" w:after="100" w:afterAutospacing="1" w:line="254" w:lineRule="atLeast"/>
        <w:jc w:val="center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создания и работы комиссии по обследованию жилых помещений 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EB2E98" w:rsidRDefault="00EB2E98" w:rsidP="00EB2E98">
      <w:pPr>
        <w:spacing w:before="100" w:beforeAutospacing="1" w:after="100" w:afterAutospacing="1" w:line="254" w:lineRule="atLeast"/>
        <w:jc w:val="center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Общие положения.</w:t>
      </w:r>
    </w:p>
    <w:p w:rsidR="00EB2E98" w:rsidRDefault="00EB2E98" w:rsidP="00EB2E98">
      <w:pPr>
        <w:spacing w:before="100" w:beforeAutospacing="1" w:after="100" w:afterAutospacing="1"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1. </w:t>
      </w:r>
      <w:proofErr w:type="gramStart"/>
      <w:r>
        <w:rPr>
          <w:spacing w:val="3"/>
          <w:sz w:val="28"/>
          <w:szCs w:val="28"/>
        </w:rPr>
        <w:t>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осуществляется муниципальными комиссиями по обследованию жилых помещений инвалидов и общего имущества в многоквартирных домах, в которых проживают инвалиды,  в целях их приспособления с учетом потребностей инвалидов и обеспечения условий их доступности для инвалидов, создаваемыми органами</w:t>
      </w:r>
      <w:proofErr w:type="gramEnd"/>
      <w:r>
        <w:rPr>
          <w:spacing w:val="3"/>
          <w:sz w:val="28"/>
          <w:szCs w:val="28"/>
        </w:rPr>
        <w:t xml:space="preserve"> местного самоуправления (далее – комиссия). Указанное обследование проводится в соответствии с планом мероприятий, утвержденным Администрацией Смолиговского сельского поселения Руднянского района Смоленской области.</w:t>
      </w:r>
    </w:p>
    <w:p w:rsidR="00EB2E98" w:rsidRDefault="00EB2E98" w:rsidP="00EB2E98">
      <w:pPr>
        <w:spacing w:before="100" w:beforeAutospacing="1" w:after="100" w:afterAutospacing="1" w:line="254" w:lineRule="atLeast"/>
        <w:jc w:val="center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Порядок создания комиссии.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1. </w:t>
      </w:r>
      <w:proofErr w:type="gramStart"/>
      <w:r>
        <w:rPr>
          <w:spacing w:val="3"/>
          <w:sz w:val="28"/>
          <w:szCs w:val="28"/>
        </w:rPr>
        <w:t>Цель создания комиссии  - оценка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  приспособления с учетом потребностей инвалида  в зависимости от особенностей ограничений жизнедеятельности, обусловленного  инвалидностью лица, проживающего в таком помещении (далее – обследование), в том числе ограничений, вызванных:</w:t>
      </w:r>
      <w:proofErr w:type="gramEnd"/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стойкими расстройствами двигательной функции, сопряженными с  необходимостью использования кресла-коляски, иных вспомогательных средств передвижения;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стойкими расстройствами функции слуха, сопряженными с необходимостью использования вспомогательных средств;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стойкими расстройствами функции зрения, сопряженными с необходимостью использования собаки-проводника, иных вспомогательных средств;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задержками в развитии и другими нарушениями функций организма человека.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2. Решение о создании комиссии принимается в форме распоряжения Администрации Смолиговского сельского поселения Руднянского района Смоленской области.</w:t>
      </w:r>
    </w:p>
    <w:p w:rsidR="00EB2E98" w:rsidRDefault="00EB2E98" w:rsidP="00EB2E98">
      <w:pPr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3. В состав комиссии включаются представители:</w:t>
      </w:r>
    </w:p>
    <w:p w:rsidR="00EB2E98" w:rsidRDefault="00EB2E98" w:rsidP="00EB2E98">
      <w:pPr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органов муниципального жилищного контроля;</w:t>
      </w:r>
    </w:p>
    <w:p w:rsidR="00EB2E98" w:rsidRDefault="00EB2E98" w:rsidP="00EB2E98">
      <w:pPr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органов местного самоуправления, в том числе в сфере социальной защиты населения, в сфере архитектуры и градостроительства;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общественных объединений инвалидов.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4. Состав комиссии утверждается распоряжением Администрации Смолиговского сельского поселения Руднянского района Смоленской области.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</w:p>
    <w:p w:rsidR="00EB2E98" w:rsidRDefault="00EB2E98" w:rsidP="00EB2E98">
      <w:pPr>
        <w:spacing w:line="254" w:lineRule="atLeast"/>
        <w:jc w:val="center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Порядок работы комиссии.</w:t>
      </w:r>
    </w:p>
    <w:p w:rsidR="00EB2E98" w:rsidRDefault="00EB2E98" w:rsidP="00EB2E98">
      <w:pPr>
        <w:spacing w:line="254" w:lineRule="atLeast"/>
        <w:jc w:val="center"/>
        <w:rPr>
          <w:spacing w:val="3"/>
          <w:sz w:val="28"/>
          <w:szCs w:val="28"/>
        </w:rPr>
      </w:pP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1. Комиссионное обследование проводится в соответствии с планом мероприятий по приспособлению жилых помещений инвалидов 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– план мероприятий) и включает в себя: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-  рассмотрение документов о признании гражданина инвалидом, в том числе выписки из акта </w:t>
      </w:r>
      <w:proofErr w:type="gramStart"/>
      <w:r>
        <w:rPr>
          <w:spacing w:val="3"/>
          <w:sz w:val="28"/>
          <w:szCs w:val="28"/>
        </w:rPr>
        <w:t>медико-социальной</w:t>
      </w:r>
      <w:proofErr w:type="gramEnd"/>
      <w:r>
        <w:rPr>
          <w:spacing w:val="3"/>
          <w:sz w:val="28"/>
          <w:szCs w:val="28"/>
        </w:rPr>
        <w:t xml:space="preserve"> экспертизы гражданина, признанного инвалидом;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проведение беседы с гражданином, признанным инвалидом,</w:t>
      </w:r>
      <w:proofErr w:type="gramStart"/>
      <w:r>
        <w:rPr>
          <w:spacing w:val="3"/>
          <w:sz w:val="28"/>
          <w:szCs w:val="28"/>
        </w:rPr>
        <w:t xml:space="preserve"> ,</w:t>
      </w:r>
      <w:proofErr w:type="gramEnd"/>
      <w:r>
        <w:rPr>
          <w:spacing w:val="3"/>
          <w:sz w:val="28"/>
          <w:szCs w:val="28"/>
        </w:rPr>
        <w:t>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-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2. К участию в работе комиссии могут привлекаться представители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3. Решения, принятые по результатам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комиссией, принимаются большинством голосов членов комиссии.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4. Комиссия считается правомочной, если при обследовании присутствуют не менее половины ее членов.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5.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– акт обследования), содержащий: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а) описание характеристик жилого помещения инвалида, составленное на основании результатов обследования;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proofErr w:type="gramStart"/>
      <w:r>
        <w:rPr>
          <w:spacing w:val="3"/>
          <w:sz w:val="28"/>
          <w:szCs w:val="28"/>
        </w:rPr>
        <w:t>б) перечень требований из числа требований, предусмотренных разделами III и IV 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потребности инвалидов», которым не соответствует обследуемое жилое помещение инвалида (если такие несоответствия были выявлены);</w:t>
      </w:r>
      <w:proofErr w:type="gramEnd"/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г) выводы комиссии о наличии или об отсутствии необходимости приспособления жилого помещения инвалида 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д)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proofErr w:type="gramStart"/>
      <w:r>
        <w:rPr>
          <w:spacing w:val="3"/>
          <w:sz w:val="28"/>
          <w:szCs w:val="28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– мероприятия), определяемый на основании настоящих Правил с учетом инвалида, проживающего в данном помещении (в случае, если в акте комиссии сделан вывод о наличии технической возможности для приспособления жилого помещения инвалида</w:t>
      </w:r>
      <w:proofErr w:type="gramEnd"/>
      <w:r>
        <w:rPr>
          <w:spacing w:val="3"/>
          <w:sz w:val="28"/>
          <w:szCs w:val="28"/>
        </w:rPr>
        <w:t xml:space="preserve">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инвалида).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7. Форма акта обследования утверждается Министерством строительства и жилищно-коммунального хозяйства Российской Федерации.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8. Перечень мероприятий может включать в себя: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а) минимальный перечень мероприятий, финансирование которых осуществляется за счет средств бюджетов муниципального образования в соответствии </w:t>
      </w:r>
      <w:proofErr w:type="gramStart"/>
      <w:r>
        <w:rPr>
          <w:spacing w:val="3"/>
          <w:sz w:val="28"/>
          <w:szCs w:val="28"/>
        </w:rPr>
        <w:t>с</w:t>
      </w:r>
      <w:proofErr w:type="gramEnd"/>
      <w:r>
        <w:rPr>
          <w:spacing w:val="3"/>
          <w:sz w:val="28"/>
          <w:szCs w:val="28"/>
        </w:rPr>
        <w:t xml:space="preserve"> </w:t>
      </w:r>
      <w:proofErr w:type="gramStart"/>
      <w:r>
        <w:rPr>
          <w:spacing w:val="3"/>
          <w:sz w:val="28"/>
          <w:szCs w:val="28"/>
        </w:rPr>
        <w:t>утвержденным</w:t>
      </w:r>
      <w:proofErr w:type="gramEnd"/>
      <w:r>
        <w:rPr>
          <w:spacing w:val="3"/>
          <w:sz w:val="28"/>
          <w:szCs w:val="28"/>
        </w:rPr>
        <w:t xml:space="preserve"> в установленном порядке муниципальными программами, направленными на обеспечение социальной поддержки инвалидов. </w:t>
      </w:r>
      <w:proofErr w:type="gramStart"/>
      <w:r>
        <w:rPr>
          <w:spacing w:val="3"/>
          <w:sz w:val="28"/>
          <w:szCs w:val="28"/>
        </w:rPr>
        <w:t>В результате проведения таких мероприятий жилое помещение инвалида должно быть приведено в соответствии с требованиями, предусмотренными разделом IV Правил 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потребности инвалидов».</w:t>
      </w:r>
      <w:proofErr w:type="gramEnd"/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б) оптимальный перечень мероприятий, финансирование которых может осуществляться за счет средств бюджета субъекта Российской Федерации, бюджетов муниципальных образований в соответствии с утвержденными в установлено порядке государственными и муниципальными программами, направленными на обеспечение социальной поддержки инвалидов</w:t>
      </w:r>
      <w:proofErr w:type="gramStart"/>
      <w:r>
        <w:rPr>
          <w:spacing w:val="3"/>
          <w:sz w:val="28"/>
          <w:szCs w:val="28"/>
        </w:rPr>
        <w:t xml:space="preserve"> .</w:t>
      </w:r>
      <w:proofErr w:type="gramEnd"/>
      <w:r>
        <w:rPr>
          <w:spacing w:val="3"/>
          <w:sz w:val="28"/>
          <w:szCs w:val="28"/>
        </w:rPr>
        <w:t>В результате проведения таких мероприятий общее имущество многоквартирного дома, в котором проживает инвалид, должно быть приведено в соответствии с требованиями, предусмотренными разделом III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потребности инвалидов»;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в) максимальный перечень мероприятий, которые выполняются по специальному заказу инвалида или членов семьи инвалида за счет их средств или средств иных источников финансирования, не запрещенных законодательством  Российской Федерации.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9. </w:t>
      </w:r>
      <w:proofErr w:type="gramStart"/>
      <w:r>
        <w:rPr>
          <w:spacing w:val="3"/>
          <w:sz w:val="28"/>
          <w:szCs w:val="28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>
        <w:rPr>
          <w:spacing w:val="3"/>
          <w:sz w:val="28"/>
          <w:szCs w:val="28"/>
        </w:rPr>
        <w:t xml:space="preserve"> </w:t>
      </w:r>
      <w:proofErr w:type="gramStart"/>
      <w:r>
        <w:rPr>
          <w:spacing w:val="3"/>
          <w:sz w:val="28"/>
          <w:szCs w:val="28"/>
        </w:rPr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</w:t>
      </w:r>
      <w:proofErr w:type="gramEnd"/>
      <w:r>
        <w:rPr>
          <w:spacing w:val="3"/>
          <w:sz w:val="28"/>
          <w:szCs w:val="28"/>
        </w:rPr>
        <w:t xml:space="preserve">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10. </w:t>
      </w:r>
      <w:proofErr w:type="gramStart"/>
      <w:r>
        <w:rPr>
          <w:spacing w:val="3"/>
          <w:sz w:val="28"/>
          <w:szCs w:val="28"/>
        </w:rPr>
        <w:t>Правила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утверждаются Министерством строительства и жилищно-коммунального хозяйства Российской Федерации.</w:t>
      </w:r>
      <w:proofErr w:type="gramEnd"/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11. По результатам проверки экономической целесообразности (нецелесообразности) реконструкций или капитального ремонта многоквартирного дома (част дома), в котором проживает инвалид, в целях приспособления с учетом потребностей инвалида и обеспечения условий их доступности для инвалида комиссия по форме, утвержденной Министерством строительства и жилищно-коммунального хозяйства Российской Федерации, принимает решение: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12. Результатам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  или заключение об отсутствии такой возможности. Формы соответствующих заключений утверждаются Министерством строительства и жилищно-коммунального хозяйства Российской Федерации.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13. Заключение о возможности приспособления жилого помещения инвалида и общего имущества в многоквартирном доме, в котором 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а) акта обследования;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14. Заключение об отсутствии возможности приспособление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а) акта обследования;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б) решения комиссии об экономической нецелесообразности реконструкции или капитального ремонта многоквартирного дома  (части дома), в котором проживает инвалид, в целях приспособления жилого помещения инвалида и (или) общего имущества в многоквартирном доме, в  котором проживает инвалид, с учетом потребностей инвалида и обеспечения условий их доступности для инвалида;</w:t>
      </w:r>
    </w:p>
    <w:p w:rsidR="00EB2E98" w:rsidRDefault="00EB2E98" w:rsidP="00EB2E98">
      <w:pPr>
        <w:spacing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15. </w:t>
      </w:r>
      <w:proofErr w:type="gramStart"/>
      <w:r>
        <w:rPr>
          <w:spacing w:val="3"/>
          <w:sz w:val="28"/>
          <w:szCs w:val="28"/>
        </w:rP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proofErr w:type="gramEnd"/>
    </w:p>
    <w:p w:rsidR="00EB2E98" w:rsidRDefault="00EB2E98" w:rsidP="00EB2E98">
      <w:pPr>
        <w:spacing w:before="100" w:beforeAutospacing="1" w:after="100" w:afterAutospacing="1" w:line="254" w:lineRule="atLeast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16. Для принятия решения о включении мероприятий в план мероприятий, заключение в течение 10 дней со дня его вынесения направляется комиссией – главе муниципального образования по месту нахождения жилого помещения инвалида.</w:t>
      </w:r>
    </w:p>
    <w:p w:rsidR="00EB2E98" w:rsidRDefault="00EB2E98" w:rsidP="00EB2E98">
      <w:pPr>
        <w:jc w:val="both"/>
        <w:rPr>
          <w:sz w:val="28"/>
          <w:szCs w:val="28"/>
        </w:rPr>
      </w:pPr>
    </w:p>
    <w:p w:rsidR="00EB2E98" w:rsidRDefault="00EB2E98" w:rsidP="00EB2E98">
      <w:pPr>
        <w:jc w:val="both"/>
        <w:rPr>
          <w:sz w:val="28"/>
          <w:szCs w:val="28"/>
        </w:rPr>
      </w:pPr>
    </w:p>
    <w:p w:rsidR="0061254B" w:rsidRDefault="0061254B"/>
    <w:sectPr w:rsidR="00612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44661"/>
    <w:multiLevelType w:val="hybridMultilevel"/>
    <w:tmpl w:val="816A366E"/>
    <w:lvl w:ilvl="0" w:tplc="763069B4">
      <w:start w:val="1"/>
      <w:numFmt w:val="decimal"/>
      <w:lvlText w:val="%1."/>
      <w:lvlJc w:val="left"/>
      <w:pPr>
        <w:ind w:left="1789" w:hanging="108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98"/>
    <w:rsid w:val="0061254B"/>
    <w:rsid w:val="00941BCE"/>
    <w:rsid w:val="00EB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B2E98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B2E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B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???????"/>
    <w:rsid w:val="00EB2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B2E98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B2E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B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???????"/>
    <w:rsid w:val="00EB2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2360</Words>
  <Characters>13457</Characters>
  <Application>Microsoft Office Word</Application>
  <DocSecurity>0</DocSecurity>
  <Lines>112</Lines>
  <Paragraphs>31</Paragraphs>
  <ScaleCrop>false</ScaleCrop>
  <Company/>
  <LinksUpToDate>false</LinksUpToDate>
  <CharactersWithSpaces>15786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2016-10-18T06:56:00Z</dcterms:created>
  <dcterms:modified xsi:type="dcterms:W3CDTF">2016-10-18T06:59:00Z</dcterms:modified>
</cp:coreProperties>
</file>